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E50C8">
      <w:pPr>
        <w:keepNext w:val="0"/>
        <w:keepLines w:val="0"/>
        <w:widowControl/>
        <w:suppressLineNumbers w:val="0"/>
        <w:jc w:val="center"/>
        <w:textAlignment w:val="top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土木工程学院2026年上半年预备党员拟转正公示</w:t>
      </w:r>
    </w:p>
    <w:p w14:paraId="535143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top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经土木工程学院各党支部委员会审查，拟同意张英等42名同志由中共预备党员转为中共正式党员，现予以公示：</w:t>
      </w:r>
    </w:p>
    <w:tbl>
      <w:tblPr>
        <w:tblStyle w:val="2"/>
        <w:tblW w:w="107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1899"/>
        <w:gridCol w:w="964"/>
        <w:gridCol w:w="636"/>
        <w:gridCol w:w="1304"/>
        <w:gridCol w:w="652"/>
        <w:gridCol w:w="992"/>
        <w:gridCol w:w="3345"/>
        <w:gridCol w:w="454"/>
      </w:tblGrid>
      <w:tr w14:paraId="69093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EBC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56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支部名称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AB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4E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E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出生年月日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D7C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DA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学历/在读学历</w:t>
            </w:r>
          </w:p>
        </w:tc>
        <w:tc>
          <w:tcPr>
            <w:tcW w:w="33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71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年级专业班级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C3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8BBD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289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 </w:t>
            </w:r>
          </w:p>
        </w:tc>
        <w:tc>
          <w:tcPr>
            <w:tcW w:w="189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C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研究生第一党支部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79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张英</w:t>
            </w:r>
          </w:p>
        </w:tc>
        <w:tc>
          <w:tcPr>
            <w:tcW w:w="6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66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A2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2001.02.27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51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C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4C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23级土木水利（结构）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19B6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B6B7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5C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95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7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昌旭辉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6A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5E7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2001.01.13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56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A87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E9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23级土木水利（结构）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713B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9EB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34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44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研究生第二党支部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CE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吴乐珠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C9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0D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2001.02.10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4F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88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D4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23级土木水利（岩土）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56CE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2D9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B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4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4F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C9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姚圳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97F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D9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2003.05.28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30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45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09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25级岩土工程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1199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2431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4C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5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97D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C6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B0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5C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1999.02.09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2FB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9D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FA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23级土木水利（岩土）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75A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70B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D0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6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8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研究生第三党支部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D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肖楚婷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3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61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2000.03.13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BE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72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EC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23级土木工程（桥隧）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284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15B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8D9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7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FF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A9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张添翼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53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FF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2001.08.04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43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0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C7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23级土木水利（桥隧）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73D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5DFA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5F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8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EA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研究生第四党支部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B3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李骁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C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8B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2001.09.19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4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01A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73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23级市政工程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156D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6EC7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91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9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63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70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隆一舟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2E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49C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1993.11.11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58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C5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DC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23级博士班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DEBA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D3FB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95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10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1E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本科生第一党支部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5B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鲁诗琪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11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BC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2004.11.04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9B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8D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4C9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BF47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7A05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F45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11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03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9A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李瑨泽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6B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D3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2003.03.05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7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F1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B4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FA2C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E04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52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12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96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7D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肖沛怡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B2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8A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2005.03.22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85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41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60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6680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AD6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73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13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77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7A0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谢林浩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E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D5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2005.03.26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29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E6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31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162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7E52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59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14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CB5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F2A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乐蕾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67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34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2005.09.06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6B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2D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6B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74D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71F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8A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15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31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本科生第二党支部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68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石锣钰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E0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39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2003.08.29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5D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回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9E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EC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22级工程管理1班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ACB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8703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8B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16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7E0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3E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蒲涛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32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4B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2003.11.25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C2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4F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3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22级工程管理2班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25EA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5C8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22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17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E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94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徐宁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3D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EF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2003.07.31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27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3A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9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22级工程管理3班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084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8BA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E0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18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D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D9A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杨滢滢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AD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4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2005.01.17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09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43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88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22级工程管理3班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065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5B14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4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19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06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C7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高浩达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1C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57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2004.05.19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76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C1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6E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22级岩土与城市地下工程7班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06F7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213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3E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20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D2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F6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陈豪杰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6A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DA2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2004.05.01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2B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F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B9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112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8B70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94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21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378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04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聂燕秋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71A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3A8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2005.07.25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FD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20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FC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65FF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230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C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22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4D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A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杨鼎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F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74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2004.11.20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E4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EE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7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AE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3626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DE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23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C6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9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赵俊睿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213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34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2004.04.12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66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6D7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4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23级智能建造2班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CD84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1351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10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24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9F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本科生第三党支部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B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张鑫磊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CD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25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2003.12.02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C7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FB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1E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22级道路与桥梁工程4班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C0D9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767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37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25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1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E7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王子俊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5F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9C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2004.06.04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50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D3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50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22级道路与桥梁工程5班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EEC0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D035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06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26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E4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A7C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唐广帆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E8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F6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2004.08.08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A9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5C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A86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22级道路与桥梁工程6班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1ABE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2F7A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7D0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27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CF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479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毛卓航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7B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09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2004.08.12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9F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7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AD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22级工程力学1班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1372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8BD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17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28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9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EC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王文杰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16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BA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2004.05.01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69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C3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3D7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22级工程力学2班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50BD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2593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66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29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C2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6A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汤博文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CE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F2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2005.07.23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D3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AA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C0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23级道路与桥梁工程4班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9094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BA69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61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30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EA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E9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杨健宇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25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C20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2005.07.26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B7E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11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34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23级道路与桥梁工程5班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77E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A7B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BCD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31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87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8F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彭云飞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A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A6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2004.12.02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AA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3A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852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23级工程力学2班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9B6B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AB4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1E52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32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2B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3FB1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苑风娟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C44C4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582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2004.03.01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5980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098E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941E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23级工程力学2班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CE2E3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E16D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A8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33 </w:t>
            </w:r>
          </w:p>
        </w:tc>
        <w:tc>
          <w:tcPr>
            <w:tcW w:w="1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A9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本科生第四党支部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5A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肖慧宇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47F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2E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2004.04.28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24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DE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8B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22级给排水科学与工程1班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4DE8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3B42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6E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34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B1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5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张圯灵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0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DF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2004.07.25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D1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土家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3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3E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22级给排水科学与工程3班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F21D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01DB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A5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35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1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6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袁芷萱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72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70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2004.10.28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76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4F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9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22级给排水科学与工程3班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99B4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1FB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6C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36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49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2B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李冰怡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52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D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2004.08.29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4E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41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C6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22级建筑环境与能源应用工程1班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96A2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C02E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E7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37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15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9D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于高婉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81E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CCF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2004.09.10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38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苗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2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61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22级建筑环境与能源应用工程2班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A774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652C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F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38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315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90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陈静宜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65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1A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2004.06.15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80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AB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A2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22级建筑环境与能源应用工程3班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03D8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661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87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39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E2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51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杨明芳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05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BE3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2004.11.06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08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F34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0D3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23级给排水科学与工程1班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17E0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4D9BC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67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40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7DB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8E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肖芬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D81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88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2005.08.23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DB1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AC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6AE4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23级给排水科学与工程3班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D7D8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11496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17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41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7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04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杨绪虓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31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B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2004.11.18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E6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D6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B4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23级建筑环境与能源应用工程1班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515D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26AC9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BC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42 </w:t>
            </w:r>
          </w:p>
        </w:tc>
        <w:tc>
          <w:tcPr>
            <w:tcW w:w="1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94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AC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刘浩哲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A1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3B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2004.02.25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7D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FB2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33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FC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23级建筑环境与能源应用工程2班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80880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</w:tbl>
    <w:p w14:paraId="44B1A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欢迎广大师生对以上同志的思想、品质、学习工作表现情况进行监督，如有问题可以向指定受理人反映。对所反映的问题应真实、准确，书面反映应署真实姓名和联系方式，以便调查核实。</w:t>
      </w:r>
    </w:p>
    <w:p w14:paraId="14C4C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受理人：陈笑副书记          受理地点：土木楼218办公室         受理电话：58290285</w:t>
      </w:r>
    </w:p>
    <w:p w14:paraId="7239D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受理人：易婧飘老师          受理地点：土木楼210办公室         </w:t>
      </w:r>
    </w:p>
    <w:p w14:paraId="4A8A9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公示期：2026年5月27日至6月2日</w:t>
      </w:r>
    </w:p>
    <w:p w14:paraId="13BDD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0" w:name="_GoBack"/>
      <w:bookmarkEnd w:id="0"/>
    </w:p>
    <w:p w14:paraId="5494A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中共湖南科技大学土木工程学院委员会</w:t>
      </w:r>
    </w:p>
    <w:p w14:paraId="0A5EF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                               2026年5月27日</w:t>
      </w:r>
    </w:p>
    <w:p w14:paraId="0D8257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eastAsiaTheme="minorEastAsia"/>
          <w:sz w:val="21"/>
          <w:szCs w:val="21"/>
          <w:lang w:val="en-US" w:eastAsia="zh-CN"/>
        </w:rPr>
      </w:pPr>
    </w:p>
    <w:sectPr>
      <w:pgSz w:w="11906" w:h="16838"/>
      <w:pgMar w:top="283" w:right="567" w:bottom="283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9387B"/>
    <w:rsid w:val="03455F4E"/>
    <w:rsid w:val="05E97064"/>
    <w:rsid w:val="07B436A2"/>
    <w:rsid w:val="0972111F"/>
    <w:rsid w:val="09EA6034"/>
    <w:rsid w:val="0C230DF6"/>
    <w:rsid w:val="18820242"/>
    <w:rsid w:val="1D100F23"/>
    <w:rsid w:val="1D682FCE"/>
    <w:rsid w:val="21AB746C"/>
    <w:rsid w:val="295B1778"/>
    <w:rsid w:val="2B073965"/>
    <w:rsid w:val="2B8A6344"/>
    <w:rsid w:val="2E5B6056"/>
    <w:rsid w:val="309D08C8"/>
    <w:rsid w:val="36783969"/>
    <w:rsid w:val="3B057795"/>
    <w:rsid w:val="3BEE647B"/>
    <w:rsid w:val="3C276C4F"/>
    <w:rsid w:val="3D9848F1"/>
    <w:rsid w:val="3E1C72D0"/>
    <w:rsid w:val="3F0A35CC"/>
    <w:rsid w:val="405014B2"/>
    <w:rsid w:val="407222E7"/>
    <w:rsid w:val="40C9387B"/>
    <w:rsid w:val="40F938F8"/>
    <w:rsid w:val="46C329DE"/>
    <w:rsid w:val="497A75A0"/>
    <w:rsid w:val="4A563B69"/>
    <w:rsid w:val="4B756271"/>
    <w:rsid w:val="4B8F7333"/>
    <w:rsid w:val="508807F5"/>
    <w:rsid w:val="52EF4B5B"/>
    <w:rsid w:val="58E862D4"/>
    <w:rsid w:val="5C98591B"/>
    <w:rsid w:val="5EFB2A62"/>
    <w:rsid w:val="6200468F"/>
    <w:rsid w:val="638B442C"/>
    <w:rsid w:val="648570CD"/>
    <w:rsid w:val="6C133AD0"/>
    <w:rsid w:val="6CF43042"/>
    <w:rsid w:val="6E13574A"/>
    <w:rsid w:val="6E775CD9"/>
    <w:rsid w:val="729C3F60"/>
    <w:rsid w:val="77161E07"/>
    <w:rsid w:val="77422BFC"/>
    <w:rsid w:val="79892D64"/>
    <w:rsid w:val="7C036DFE"/>
    <w:rsid w:val="7DA77C5D"/>
    <w:rsid w:val="7E6A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51"/>
    <w:basedOn w:val="3"/>
    <w:uiPriority w:val="0"/>
    <w:rPr>
      <w:rFonts w:ascii="宋体" w:hAnsi="宋体" w:eastAsia="宋体" w:cs="宋体"/>
      <w:color w:val="242424"/>
      <w:sz w:val="18"/>
      <w:szCs w:val="18"/>
      <w:u w:val="none"/>
    </w:rPr>
  </w:style>
  <w:style w:type="character" w:customStyle="1" w:styleId="6">
    <w:name w:val="font61"/>
    <w:basedOn w:val="3"/>
    <w:uiPriority w:val="0"/>
    <w:rPr>
      <w:rFonts w:ascii="宋体" w:hAnsi="宋体" w:eastAsia="宋体" w:cs="宋体"/>
      <w:color w:val="242424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1121</Words>
  <Characters>1597</Characters>
  <Lines>0</Lines>
  <Paragraphs>0</Paragraphs>
  <TotalTime>8</TotalTime>
  <ScaleCrop>false</ScaleCrop>
  <LinksUpToDate>false</LinksUpToDate>
  <CharactersWithSpaces>1802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2026-05-26T18:05:00Z</dcterms:created>
  <dc:creator>WPS_1708696972</dc:creator>
  <cp:lastModifiedBy>陈嘉慧</cp:lastModifiedBy>
  <dcterms:modified xsi:type="dcterms:W3CDTF">2026-05-27T06:54:58Z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8F667925BE4545C981CBD2479CA0C88A_13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